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E9F" w14:textId="440A4B29" w:rsidR="00156EC8" w:rsidRPr="008D4913" w:rsidRDefault="00C7674F" w:rsidP="00156EC8">
      <w:pPr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Hlk57970413"/>
      <w:r>
        <w:rPr>
          <w:rFonts w:asciiTheme="minorHAnsi" w:hAnsiTheme="minorHAnsi" w:cstheme="minorHAnsi"/>
          <w:sz w:val="24"/>
          <w:szCs w:val="24"/>
          <w:u w:val="single"/>
        </w:rPr>
        <w:t>April</w:t>
      </w:r>
      <w:r w:rsidR="00BD7A93">
        <w:rPr>
          <w:rFonts w:asciiTheme="minorHAnsi" w:hAnsiTheme="minorHAnsi" w:cstheme="minorHAnsi"/>
          <w:sz w:val="24"/>
          <w:szCs w:val="24"/>
          <w:u w:val="single"/>
        </w:rPr>
        <w:t xml:space="preserve"> 2025</w:t>
      </w:r>
      <w:r w:rsidR="00711AC5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05CC6EC5" w14:textId="77777777" w:rsidR="00156EC8" w:rsidRPr="008D4913" w:rsidRDefault="00156EC8" w:rsidP="00156EC8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0EC2295A" w14:textId="77777777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bookmarkStart w:id="1" w:name="_Hlk93056639"/>
      <w:r w:rsidRPr="00CA77F7">
        <w:rPr>
          <w:rFonts w:asciiTheme="minorHAnsi" w:hAnsiTheme="minorHAnsi" w:cstheme="minorHAnsi"/>
          <w:sz w:val="22"/>
          <w:szCs w:val="22"/>
          <w:u w:val="single"/>
        </w:rPr>
        <w:t>New Planning Applications</w:t>
      </w:r>
    </w:p>
    <w:p w14:paraId="5CD0EF6F" w14:textId="77777777" w:rsidR="008F4A6C" w:rsidRDefault="008F4A6C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A05E6EF" w14:textId="77777777" w:rsidR="00E021EE" w:rsidRDefault="00E021EE" w:rsidP="00DF3CF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9DD3C0" w14:textId="77777777" w:rsidR="00DA0FB8" w:rsidRDefault="00DA0FB8" w:rsidP="00B9155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ED2039F" w14:textId="60867BCD" w:rsidR="008510C5" w:rsidRPr="008510C5" w:rsidRDefault="004572F1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572F1">
        <w:rPr>
          <w:rFonts w:asciiTheme="minorHAnsi" w:hAnsiTheme="minorHAnsi" w:cstheme="minorHAnsi"/>
          <w:b/>
          <w:bCs/>
          <w:sz w:val="22"/>
          <w:szCs w:val="22"/>
        </w:rPr>
        <w:t xml:space="preserve">DOC/25/0015|Application </w:t>
      </w:r>
      <w:proofErr w:type="gramStart"/>
      <w:r w:rsidRPr="004572F1">
        <w:rPr>
          <w:rFonts w:asciiTheme="minorHAnsi" w:hAnsiTheme="minorHAnsi" w:cstheme="minorHAnsi"/>
          <w:b/>
          <w:bCs/>
          <w:sz w:val="22"/>
          <w:szCs w:val="22"/>
        </w:rPr>
        <w:t>For</w:t>
      </w:r>
      <w:proofErr w:type="gramEnd"/>
      <w:r w:rsidRPr="004572F1">
        <w:rPr>
          <w:rFonts w:asciiTheme="minorHAnsi" w:hAnsiTheme="minorHAnsi" w:cstheme="minorHAnsi"/>
          <w:b/>
          <w:bCs/>
          <w:sz w:val="22"/>
          <w:szCs w:val="22"/>
        </w:rPr>
        <w:t xml:space="preserve"> Discharge of Condition 3 for Planning Application W/24/1295|NAEC, Stoneleigh Park, Kenilworth, CV8 2LZ</w:t>
      </w:r>
    </w:p>
    <w:p w14:paraId="19E1AEF3" w14:textId="77777777" w:rsidR="008510C5" w:rsidRPr="008510C5" w:rsidRDefault="008510C5" w:rsidP="008510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Address: NAEC, Stoneleigh Park, Kenilworth, CV8 2LZ</w:t>
      </w:r>
    </w:p>
    <w:p w14:paraId="04247337" w14:textId="42982F14" w:rsidR="00BB3A46" w:rsidRDefault="008510C5" w:rsidP="002E0A7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Applicant: Mr. Mike Seaman</w:t>
      </w:r>
    </w:p>
    <w:p w14:paraId="59D2586D" w14:textId="77777777" w:rsidR="00874386" w:rsidRDefault="00874386" w:rsidP="00156EC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80D09A" w14:textId="77777777" w:rsidR="00354428" w:rsidRDefault="00354428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5F0971B1" w14:textId="10709FF8" w:rsidR="00156EC8" w:rsidRDefault="00156EC8" w:rsidP="00156EC8">
      <w:pPr>
        <w:rPr>
          <w:rFonts w:asciiTheme="minorHAnsi" w:hAnsiTheme="minorHAnsi" w:cstheme="minorHAnsi"/>
          <w:sz w:val="22"/>
          <w:szCs w:val="22"/>
          <w:u w:val="single"/>
        </w:rPr>
      </w:pPr>
      <w:r w:rsidRPr="00CA77F7">
        <w:rPr>
          <w:rFonts w:asciiTheme="minorHAnsi" w:hAnsiTheme="minorHAnsi" w:cstheme="minorHAnsi"/>
          <w:sz w:val="22"/>
          <w:szCs w:val="22"/>
          <w:u w:val="single"/>
        </w:rPr>
        <w:t xml:space="preserve">Progress of planning applications </w:t>
      </w:r>
    </w:p>
    <w:p w14:paraId="5EB602DF" w14:textId="77777777" w:rsidR="00372730" w:rsidRDefault="00372730" w:rsidP="00156EC8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FAFE72F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DBBB62" w14:textId="5CBB1239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60D72B6E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W/24/1295</w:t>
      </w:r>
    </w:p>
    <w:p w14:paraId="39A9F374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Description: Continued use of site as camping ground for a period of 5 years,</w:t>
      </w:r>
    </w:p>
    <w:p w14:paraId="47ED7079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commencing on 06/04/2024, to provide camping for a total of no</w:t>
      </w:r>
    </w:p>
    <w:p w14:paraId="7B00A8CC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more than 30 events per year. Of these 30 events, for up to 20</w:t>
      </w:r>
    </w:p>
    <w:p w14:paraId="635887F4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events per year there shall be up to 60 tents/caravan pitches</w:t>
      </w:r>
    </w:p>
    <w:p w14:paraId="56648091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permitted in a designated area within the showground at any one</w:t>
      </w:r>
    </w:p>
    <w:p w14:paraId="68A52E37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time (not for members of the general public and not to exceed 7</w:t>
      </w:r>
    </w:p>
    <w:p w14:paraId="23EAD145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days); for up to 10 events per year, 1524</w:t>
      </w:r>
    </w:p>
    <w:p w14:paraId="026AFD04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tents/caravan pitches shall be permitted within the showground</w:t>
      </w:r>
    </w:p>
    <w:p w14:paraId="5D7937BA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at any one time (not for the general public and not to exceed 7</w:t>
      </w:r>
    </w:p>
    <w:p w14:paraId="0E5BBA09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consecutive days).</w:t>
      </w:r>
    </w:p>
    <w:p w14:paraId="6FFC9F1E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713669" w14:textId="77777777" w:rsidR="005E66E4" w:rsidRPr="008510C5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Address: NAEC, Stoneleigh Park, Kenilworth, CV8 2LZ</w:t>
      </w:r>
    </w:p>
    <w:p w14:paraId="1741455F" w14:textId="77777777" w:rsidR="005E66E4" w:rsidRDefault="005E66E4" w:rsidP="005E66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10C5">
        <w:rPr>
          <w:rFonts w:asciiTheme="minorHAnsi" w:hAnsiTheme="minorHAnsi" w:cstheme="minorHAnsi"/>
          <w:b/>
          <w:bCs/>
          <w:sz w:val="22"/>
          <w:szCs w:val="22"/>
        </w:rPr>
        <w:t>Applicant: Mr. Mike Seaman</w:t>
      </w:r>
    </w:p>
    <w:p w14:paraId="7A852486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0253E08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00A3DDA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FFF0ACA" w14:textId="77777777" w:rsidR="005E66E4" w:rsidRDefault="005E66E4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213F09" w14:textId="23F38341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0F65BF9B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Appl. No: W/24/1164/LB Received: 26/08/2024 07:31:06App. Type: Listed Building Consent</w:t>
      </w:r>
    </w:p>
    <w:p w14:paraId="4D7450C9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24C00B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38C35FB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3A3AD787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7E6B38CC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726ED36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20B03863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236FE317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1667BAE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24791531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542ECF44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2D2551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7A16668E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48695FAE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0D886710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44E683EA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5A5F7D33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52FB86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36881008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CDBE045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lastRenderedPageBreak/>
        <w:t>Grid Ref: 431,065.19 / 270,529.57</w:t>
      </w:r>
    </w:p>
    <w:p w14:paraId="3A3776FB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CDC52B2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2B5D7CD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3C8BEA0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9EBE4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A0FB8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0AF7780D" w14:textId="77777777" w:rsidR="00B254E6" w:rsidRPr="00DA0FB8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C549A9" w14:textId="77777777" w:rsidR="00B254E6" w:rsidRDefault="00B254E6" w:rsidP="00B254E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0FB8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6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39ABD060" w14:textId="77777777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B36776" w14:textId="77777777" w:rsidR="00B254E6" w:rsidRDefault="00B254E6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34DC57" w14:textId="787C2564" w:rsidR="00C54F8C" w:rsidRDefault="00730447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34F00C2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Appl. No: W/24/1163 Received: 26/08/2024 07:31:06App. Type: Planning Permission</w:t>
      </w:r>
    </w:p>
    <w:p w14:paraId="78103A7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9FEDCE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Abbey Farm, Ashow Road, Ashow, Kenilworth, CV8 2LE</w:t>
      </w:r>
    </w:p>
    <w:p w14:paraId="0F72B402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• Removal of existing rotten timbers and failing glazing to rear </w:t>
      </w:r>
      <w:proofErr w:type="gram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lean to</w:t>
      </w:r>
      <w:proofErr w:type="gram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extension, retaining masonry plinth</w:t>
      </w:r>
    </w:p>
    <w:p w14:paraId="3E705EBC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and reconstructing as close as possible replacement timbers and glazing to match existing. • Removal of</w:t>
      </w:r>
    </w:p>
    <w:p w14:paraId="77EF1A0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rotten timbers and failing glazing to conservatory, retaining masonry plinth and reconstructing as</w:t>
      </w:r>
    </w:p>
    <w:p w14:paraId="2AC56BA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close as possible replacement timbers and glazing to match existing. • Demolition of internal walls and</w:t>
      </w:r>
    </w:p>
    <w:p w14:paraId="72C0F1D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kitchen to create a replacement kitchen / dining area • Replacement base and wall units to utility •</w:t>
      </w:r>
    </w:p>
    <w:p w14:paraId="6F099F36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retrofit underfloor heating to conservatory, kitchen / living and entrance foyer • Removal of</w:t>
      </w:r>
    </w:p>
    <w:p w14:paraId="5F2DD520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existing steep staircase and installation of replacement staircase between first floor and second floor •</w:t>
      </w:r>
    </w:p>
    <w:p w14:paraId="7C5605DC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Removal of existing truss rafters and installation of structural steelwork to existing roof • Structural upgrade</w:t>
      </w:r>
    </w:p>
    <w:p w14:paraId="0B2BD5F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floor to existing loft • Removal of existing front door and replacing with a new window to match</w:t>
      </w:r>
    </w:p>
    <w:p w14:paraId="2BBB2C55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adjacent windows. • Removal of existing footpath to be replaced with new lawn • Alterations and</w:t>
      </w:r>
    </w:p>
    <w:p w14:paraId="46A0920B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refurbishment of existing main bathroom • Alterations and refurbishment of existing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en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suite • Repositioning</w:t>
      </w:r>
    </w:p>
    <w:p w14:paraId="190F8FA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of existing stable door and replacement radiator to reception room • Removal of existing roof windows and</w:t>
      </w:r>
    </w:p>
    <w:p w14:paraId="0507DE55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installation of replacement conservation roof windows</w:t>
      </w:r>
    </w:p>
    <w:p w14:paraId="19E9075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Mr Edwards</w:t>
      </w:r>
    </w:p>
    <w:p w14:paraId="1BCC8C99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3A8F32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0E941AD4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2D5EA3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Grid Ref: 431,065.19 / 270,529.57</w:t>
      </w:r>
    </w:p>
    <w:p w14:paraId="438635F6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ED1083F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0435FF41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268E141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3A58807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B9155D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70604DEE" w14:textId="77777777" w:rsidR="00730447" w:rsidRPr="00B9155D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99A980D" w14:textId="77777777" w:rsidR="00730447" w:rsidRDefault="00730447" w:rsidP="0073044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9155D">
        <w:rPr>
          <w:rFonts w:asciiTheme="minorHAnsi" w:hAnsiTheme="minorHAnsi" w:cstheme="minorHAnsi"/>
          <w:b/>
          <w:bCs/>
          <w:sz w:val="22"/>
          <w:szCs w:val="22"/>
        </w:rPr>
        <w:t xml:space="preserve">Laura Slevin </w:t>
      </w:r>
      <w:hyperlink r:id="rId7" w:history="1">
        <w:r w:rsidRPr="00D05051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laura.slevin@warwickdc.gov.uk</w:t>
        </w:r>
      </w:hyperlink>
    </w:p>
    <w:p w14:paraId="5901CBB0" w14:textId="77777777" w:rsidR="00730447" w:rsidRDefault="00730447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771F51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B632CD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73B30C" w14:textId="757613AC" w:rsidR="00C54F8C" w:rsidRDefault="00EA37D1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12E57DD4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Appl. No: W/25/0068/TCA Received: 17/01/2025 00:00:00App. Type: Trees in CA</w:t>
      </w:r>
    </w:p>
    <w:p w14:paraId="0918E1A5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A953030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Fairhaven, Church Road, Ashow, Kenilworth, CV8 2LE</w:t>
      </w:r>
    </w:p>
    <w:p w14:paraId="68667295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1 x Maple - remove the small branches surrounding the cables to a maximum of 500mm clearance</w:t>
      </w:r>
    </w:p>
    <w:p w14:paraId="3D46B378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Jim Ellis</w:t>
      </w:r>
    </w:p>
    <w:p w14:paraId="5C5FC74D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16DC477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Case Officer: Officer Email:</w:t>
      </w:r>
    </w:p>
    <w:p w14:paraId="4B16EDDC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9AFE89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Grid Ref: 431,072.89 / 270,279.44</w:t>
      </w:r>
    </w:p>
    <w:p w14:paraId="7C7AB042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C8D827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Applicant:</w:t>
      </w:r>
    </w:p>
    <w:p w14:paraId="7919138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>Applicant Tel:</w:t>
      </w:r>
    </w:p>
    <w:p w14:paraId="520F0732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93EB66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Ward: </w:t>
      </w:r>
      <w:proofErr w:type="spellStart"/>
      <w:r w:rsidRPr="00DF3CFB">
        <w:rPr>
          <w:rFonts w:asciiTheme="minorHAnsi" w:hAnsiTheme="minorHAnsi" w:cstheme="minorHAnsi"/>
          <w:b/>
          <w:bCs/>
          <w:sz w:val="22"/>
          <w:szCs w:val="22"/>
        </w:rPr>
        <w:t>Cubbington</w:t>
      </w:r>
      <w:proofErr w:type="spellEnd"/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 and Leek Wootton</w:t>
      </w:r>
    </w:p>
    <w:p w14:paraId="36BA608D" w14:textId="77777777" w:rsidR="00EA37D1" w:rsidRPr="00DF3CFB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716D96A" w14:textId="77777777" w:rsidR="00EA37D1" w:rsidRDefault="00EA37D1" w:rsidP="00EA37D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3CFB">
        <w:rPr>
          <w:rFonts w:asciiTheme="minorHAnsi" w:hAnsiTheme="minorHAnsi" w:cstheme="minorHAnsi"/>
          <w:b/>
          <w:bCs/>
          <w:sz w:val="22"/>
          <w:szCs w:val="22"/>
        </w:rPr>
        <w:t xml:space="preserve">Planning Enforcement </w:t>
      </w:r>
      <w:hyperlink r:id="rId8" w:history="1">
        <w:r w:rsidRPr="00A4065B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planning.enforcement@warwickdc.gov.uk</w:t>
        </w:r>
      </w:hyperlink>
    </w:p>
    <w:p w14:paraId="4B90F3CB" w14:textId="77777777" w:rsidR="00EA37D1" w:rsidRDefault="00EA37D1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17830C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D6FFAA" w14:textId="77777777" w:rsidR="00C54F8C" w:rsidRDefault="00C54F8C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A44313" w14:textId="2A0B12A5" w:rsidR="00FB1692" w:rsidRDefault="006525AE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APPROVED</w:t>
      </w:r>
    </w:p>
    <w:p w14:paraId="60612EA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Application Reference: W/24/1003/HS2</w:t>
      </w:r>
    </w:p>
    <w:p w14:paraId="0B48683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lucy.shorthouse@warwickdc.gov.uk</w:t>
      </w:r>
    </w:p>
    <w:p w14:paraId="73D380E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40576E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Notice is hereby given that the District Council has considered your request for approval of plans</w:t>
      </w:r>
    </w:p>
    <w:p w14:paraId="30AFA3A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and specifications under Schedule 17 to the </w:t>
      </w:r>
      <w:proofErr w:type="gramStart"/>
      <w:r w:rsidRPr="006525AE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 Midlands) Act 2017</w:t>
      </w:r>
    </w:p>
    <w:p w14:paraId="5D273EA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(“the Act”) and grants approval for the plans and specifications as detailed below:</w:t>
      </w:r>
    </w:p>
    <w:p w14:paraId="459B4A7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Plans and Specifications submission under Schedule 17 to the </w:t>
      </w:r>
      <w:proofErr w:type="gramStart"/>
      <w:r w:rsidRPr="006525AE">
        <w:rPr>
          <w:rFonts w:asciiTheme="minorHAnsi" w:hAnsiTheme="minorHAnsi" w:cstheme="minorHAnsi"/>
          <w:b/>
          <w:bCs/>
          <w:sz w:val="22"/>
          <w:szCs w:val="22"/>
        </w:rPr>
        <w:t>High Speed</w:t>
      </w:r>
      <w:proofErr w:type="gramEnd"/>
      <w:r w:rsidRPr="006525AE">
        <w:rPr>
          <w:rFonts w:asciiTheme="minorHAnsi" w:hAnsiTheme="minorHAnsi" w:cstheme="minorHAnsi"/>
          <w:b/>
          <w:bCs/>
          <w:sz w:val="22"/>
          <w:szCs w:val="22"/>
        </w:rPr>
        <w:t xml:space="preserve"> Rail (London – West</w:t>
      </w:r>
    </w:p>
    <w:p w14:paraId="71854B4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Midlands) Act 2017 for works comprising:</w:t>
      </w:r>
    </w:p>
    <w:p w14:paraId="21A54FD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Buildings and/or Structures: Headwalls to the east of the cutting;</w:t>
      </w:r>
    </w:p>
    <w:p w14:paraId="5DF4A061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Earthworks: An open earthwork cutting, approximately 1.3km long with a maximum height of</w:t>
      </w:r>
    </w:p>
    <w:p w14:paraId="0CB988B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14m; Landscape earthworks for landscape integration and visual screening, ranging from 1.2m</w:t>
      </w:r>
    </w:p>
    <w:p w14:paraId="44BDFE3D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to 2m in height; Earthworks required to form the HS2 vehicular accesses, maintenance access</w:t>
      </w:r>
    </w:p>
    <w:p w14:paraId="47CF416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strips, ecological mitigation ponds and land drainage ditches;</w:t>
      </w:r>
    </w:p>
    <w:p w14:paraId="750BEA32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Road Vehicle Parks: Turning/parking areas varying in size from 4.5mx7.5m, 12mx7m,</w:t>
      </w:r>
    </w:p>
    <w:p w14:paraId="652476B3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14mx6m and 15mx7m, that will be used by National Grid Electricity Distribution (NGED) and by</w:t>
      </w:r>
    </w:p>
    <w:p w14:paraId="42EA98A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HS2 vans and maintenance vehicles, approximately once a year;</w:t>
      </w:r>
    </w:p>
    <w:p w14:paraId="3CEF208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Noise barriers: Two noise barriers one 2m high 106m long and one 2m high 176m long;</w:t>
      </w:r>
    </w:p>
    <w:p w14:paraId="3CBF971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Fencing: Security and boundary fencing 1.8m in height, gates and three vehicle restraint</w:t>
      </w:r>
    </w:p>
    <w:p w14:paraId="1D13073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systems (VRS);</w:t>
      </w:r>
    </w:p>
    <w:p w14:paraId="7E09CBD5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- Pedestrian accesses to railway lines: Maintenance access stairs with handrails to facilitate</w:t>
      </w:r>
    </w:p>
    <w:p w14:paraId="58DDA350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pedestrian access between the lineside access and maintenance access at the top of the cutting</w:t>
      </w:r>
    </w:p>
    <w:p w14:paraId="49CF147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to the piers and abutments of the A46 overbridge.</w:t>
      </w:r>
    </w:p>
    <w:p w14:paraId="28521D3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for High Speed Two (HS2) ltd in accordance with the application submitted on 24/07/24</w:t>
      </w:r>
    </w:p>
    <w:p w14:paraId="7137689F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Subject to the following condition(s):</w:t>
      </w:r>
    </w:p>
    <w:p w14:paraId="75B58AF4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 The development hereby permitted shall be carried out strictly in</w:t>
      </w:r>
    </w:p>
    <w:p w14:paraId="50A0A1C2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accordance with the details shown on the site location plan and</w:t>
      </w:r>
    </w:p>
    <w:p w14:paraId="3D6A77B4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approved drawing(s)</w:t>
      </w:r>
    </w:p>
    <w:p w14:paraId="387F0145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1MC08-BBV_MSD-PL-DEL-NS01_NL03-139884 C01</w:t>
      </w:r>
    </w:p>
    <w:p w14:paraId="7B60757A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1MC08-BBV_MSD-PL-DEL-NS01_NL03-139885 C01</w:t>
      </w:r>
    </w:p>
    <w:p w14:paraId="3E87B91D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1MC08-BBV_MSD-PL-DSE-NS01_NL03-139886 C01</w:t>
      </w:r>
    </w:p>
    <w:p w14:paraId="77D567AC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specification contained therein, submitted on 24th July 2024, and</w:t>
      </w:r>
    </w:p>
    <w:p w14:paraId="50F71F07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1MC08-BBV_MSD-PL-DGA-NS01_NL03-139882 C02</w:t>
      </w:r>
    </w:p>
    <w:p w14:paraId="336E3EF6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1MC08-BBV_MSD-PL-DGA-NS01_NL03-139883 C02</w:t>
      </w:r>
    </w:p>
    <w:p w14:paraId="27724108" w14:textId="77777777" w:rsidR="006525AE" w:rsidRP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1MC08-BBV_MSD-PL-DDE-NS01_NL03-139889 C01</w:t>
      </w:r>
    </w:p>
    <w:p w14:paraId="6042DE64" w14:textId="65358554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6525AE">
        <w:rPr>
          <w:rFonts w:asciiTheme="minorHAnsi" w:hAnsiTheme="minorHAnsi" w:cstheme="minorHAnsi"/>
          <w:b/>
          <w:bCs/>
          <w:sz w:val="22"/>
          <w:szCs w:val="22"/>
        </w:rPr>
        <w:t>and specification contained therein, submitted on 15th October 2024.</w:t>
      </w:r>
    </w:p>
    <w:p w14:paraId="4EF62CD9" w14:textId="77777777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BB2E39E" w14:textId="77777777" w:rsidR="006525AE" w:rsidRDefault="006525AE" w:rsidP="006525A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59E52CE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5DB70B1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Grid Ref: 432,879.24 / 272,814.58</w:t>
      </w:r>
    </w:p>
    <w:p w14:paraId="0E7F1790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CB799F2" w14:textId="77777777" w:rsidR="00354428" w:rsidRPr="00725F81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A99C050" w14:textId="77777777" w:rsidR="00354428" w:rsidRDefault="00354428" w:rsidP="0035442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25F81">
        <w:rPr>
          <w:rFonts w:asciiTheme="minorHAnsi" w:hAnsiTheme="minorHAnsi" w:cstheme="minorHAnsi"/>
          <w:b/>
          <w:bCs/>
          <w:sz w:val="22"/>
          <w:szCs w:val="22"/>
        </w:rPr>
        <w:t>James Moulding james.moulding@warwickdc.gov.uk</w:t>
      </w:r>
    </w:p>
    <w:p w14:paraId="10E4050B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624E858" w14:textId="77777777" w:rsidR="00354428" w:rsidRDefault="00354428" w:rsidP="00DF2D33">
      <w:pPr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bookmarkEnd w:id="1"/>
    <w:sectPr w:rsidR="00354428" w:rsidSect="00726D51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B4FAE" w14:textId="77777777" w:rsidR="00266B36" w:rsidRDefault="00266B36">
      <w:r>
        <w:separator/>
      </w:r>
    </w:p>
  </w:endnote>
  <w:endnote w:type="continuationSeparator" w:id="0">
    <w:p w14:paraId="14D8F917" w14:textId="77777777" w:rsidR="00266B36" w:rsidRDefault="0026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5358" w14:textId="77777777" w:rsidR="00266B36" w:rsidRDefault="00266B36">
      <w:r>
        <w:separator/>
      </w:r>
    </w:p>
  </w:footnote>
  <w:footnote w:type="continuationSeparator" w:id="0">
    <w:p w14:paraId="73D2BC01" w14:textId="77777777" w:rsidR="00266B36" w:rsidRDefault="0026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04735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F91EAC" w14:textId="77777777" w:rsidR="004815DC" w:rsidRDefault="0039652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1A6FEB" w14:textId="77777777" w:rsidR="004815DC" w:rsidRDefault="004815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C8"/>
    <w:rsid w:val="00002EFB"/>
    <w:rsid w:val="0000721E"/>
    <w:rsid w:val="00011211"/>
    <w:rsid w:val="00036F3D"/>
    <w:rsid w:val="00043CA8"/>
    <w:rsid w:val="00044452"/>
    <w:rsid w:val="0005726F"/>
    <w:rsid w:val="000741BF"/>
    <w:rsid w:val="00085092"/>
    <w:rsid w:val="0009778D"/>
    <w:rsid w:val="000A36B4"/>
    <w:rsid w:val="000B201E"/>
    <w:rsid w:val="000B6818"/>
    <w:rsid w:val="000C1BF2"/>
    <w:rsid w:val="000C26EE"/>
    <w:rsid w:val="000F1EBA"/>
    <w:rsid w:val="001014C6"/>
    <w:rsid w:val="001033CF"/>
    <w:rsid w:val="00105D70"/>
    <w:rsid w:val="00107C72"/>
    <w:rsid w:val="00121530"/>
    <w:rsid w:val="001329D4"/>
    <w:rsid w:val="0013436D"/>
    <w:rsid w:val="001430E7"/>
    <w:rsid w:val="00145876"/>
    <w:rsid w:val="00145AC0"/>
    <w:rsid w:val="00151E18"/>
    <w:rsid w:val="00156EC8"/>
    <w:rsid w:val="00163A38"/>
    <w:rsid w:val="001A7473"/>
    <w:rsid w:val="001D226C"/>
    <w:rsid w:val="001D7444"/>
    <w:rsid w:val="001F48E2"/>
    <w:rsid w:val="001F5BA9"/>
    <w:rsid w:val="001F6D08"/>
    <w:rsid w:val="00201A92"/>
    <w:rsid w:val="00214E0B"/>
    <w:rsid w:val="00216AFF"/>
    <w:rsid w:val="00220A51"/>
    <w:rsid w:val="00220C70"/>
    <w:rsid w:val="002217A6"/>
    <w:rsid w:val="00221DF4"/>
    <w:rsid w:val="00246F7D"/>
    <w:rsid w:val="0026491B"/>
    <w:rsid w:val="00266B36"/>
    <w:rsid w:val="00284A03"/>
    <w:rsid w:val="002942C8"/>
    <w:rsid w:val="002A3B10"/>
    <w:rsid w:val="002C395A"/>
    <w:rsid w:val="002E0A7E"/>
    <w:rsid w:val="002E0B8F"/>
    <w:rsid w:val="002E305E"/>
    <w:rsid w:val="002E43C5"/>
    <w:rsid w:val="00340767"/>
    <w:rsid w:val="00343628"/>
    <w:rsid w:val="00344368"/>
    <w:rsid w:val="00345E22"/>
    <w:rsid w:val="00347B61"/>
    <w:rsid w:val="00354428"/>
    <w:rsid w:val="003679DD"/>
    <w:rsid w:val="00367CC7"/>
    <w:rsid w:val="00372730"/>
    <w:rsid w:val="0037278A"/>
    <w:rsid w:val="00374389"/>
    <w:rsid w:val="00395762"/>
    <w:rsid w:val="00396521"/>
    <w:rsid w:val="003B58BC"/>
    <w:rsid w:val="003C07F7"/>
    <w:rsid w:val="003E74F3"/>
    <w:rsid w:val="004009B1"/>
    <w:rsid w:val="00405A18"/>
    <w:rsid w:val="00424F03"/>
    <w:rsid w:val="00432CC8"/>
    <w:rsid w:val="00452ADB"/>
    <w:rsid w:val="004572F1"/>
    <w:rsid w:val="00466658"/>
    <w:rsid w:val="00470794"/>
    <w:rsid w:val="004815DC"/>
    <w:rsid w:val="00487C17"/>
    <w:rsid w:val="00490B4D"/>
    <w:rsid w:val="004C5A88"/>
    <w:rsid w:val="004D14FE"/>
    <w:rsid w:val="004E327F"/>
    <w:rsid w:val="004E66CF"/>
    <w:rsid w:val="004F0491"/>
    <w:rsid w:val="004F326A"/>
    <w:rsid w:val="00503616"/>
    <w:rsid w:val="00505100"/>
    <w:rsid w:val="0050560C"/>
    <w:rsid w:val="00523EA4"/>
    <w:rsid w:val="005257DA"/>
    <w:rsid w:val="00553BED"/>
    <w:rsid w:val="00565150"/>
    <w:rsid w:val="0057453E"/>
    <w:rsid w:val="00585AE4"/>
    <w:rsid w:val="0059052C"/>
    <w:rsid w:val="005B09A4"/>
    <w:rsid w:val="005B19BA"/>
    <w:rsid w:val="005D02B8"/>
    <w:rsid w:val="005D1B3B"/>
    <w:rsid w:val="005E1488"/>
    <w:rsid w:val="005E2566"/>
    <w:rsid w:val="005E66E4"/>
    <w:rsid w:val="005F2978"/>
    <w:rsid w:val="00603508"/>
    <w:rsid w:val="00611102"/>
    <w:rsid w:val="006251EF"/>
    <w:rsid w:val="006259E5"/>
    <w:rsid w:val="006301EB"/>
    <w:rsid w:val="00646E3F"/>
    <w:rsid w:val="006525AE"/>
    <w:rsid w:val="00661B58"/>
    <w:rsid w:val="00667B0B"/>
    <w:rsid w:val="006733EE"/>
    <w:rsid w:val="00683DA1"/>
    <w:rsid w:val="006A15C8"/>
    <w:rsid w:val="006A1994"/>
    <w:rsid w:val="006A4726"/>
    <w:rsid w:val="006B3C79"/>
    <w:rsid w:val="006C0C5E"/>
    <w:rsid w:val="006C695D"/>
    <w:rsid w:val="006D3DCC"/>
    <w:rsid w:val="006E1422"/>
    <w:rsid w:val="006E23A9"/>
    <w:rsid w:val="006E5BEE"/>
    <w:rsid w:val="00704B85"/>
    <w:rsid w:val="00705854"/>
    <w:rsid w:val="00711AC5"/>
    <w:rsid w:val="00712CDE"/>
    <w:rsid w:val="007153E8"/>
    <w:rsid w:val="00715812"/>
    <w:rsid w:val="00721910"/>
    <w:rsid w:val="007219A9"/>
    <w:rsid w:val="0072266B"/>
    <w:rsid w:val="00725F81"/>
    <w:rsid w:val="00727BD1"/>
    <w:rsid w:val="00730447"/>
    <w:rsid w:val="00730DEF"/>
    <w:rsid w:val="00735615"/>
    <w:rsid w:val="0074595D"/>
    <w:rsid w:val="00745C97"/>
    <w:rsid w:val="007636F3"/>
    <w:rsid w:val="00766CBE"/>
    <w:rsid w:val="00767B8F"/>
    <w:rsid w:val="007A6A5B"/>
    <w:rsid w:val="007B23ED"/>
    <w:rsid w:val="007B72EA"/>
    <w:rsid w:val="007D1537"/>
    <w:rsid w:val="007F0BC7"/>
    <w:rsid w:val="007F74C3"/>
    <w:rsid w:val="00803E94"/>
    <w:rsid w:val="00832443"/>
    <w:rsid w:val="00837C9C"/>
    <w:rsid w:val="00841295"/>
    <w:rsid w:val="008467E9"/>
    <w:rsid w:val="008510C5"/>
    <w:rsid w:val="00862ADC"/>
    <w:rsid w:val="008634A1"/>
    <w:rsid w:val="00864100"/>
    <w:rsid w:val="00864F05"/>
    <w:rsid w:val="00871979"/>
    <w:rsid w:val="00874386"/>
    <w:rsid w:val="00875FAE"/>
    <w:rsid w:val="00877B29"/>
    <w:rsid w:val="00897538"/>
    <w:rsid w:val="008A771D"/>
    <w:rsid w:val="008B0028"/>
    <w:rsid w:val="008B0065"/>
    <w:rsid w:val="008B2D5E"/>
    <w:rsid w:val="008B430B"/>
    <w:rsid w:val="008E074A"/>
    <w:rsid w:val="008E213E"/>
    <w:rsid w:val="008F201A"/>
    <w:rsid w:val="008F4A6C"/>
    <w:rsid w:val="008F59E3"/>
    <w:rsid w:val="008F7CC5"/>
    <w:rsid w:val="00906D4F"/>
    <w:rsid w:val="009157F9"/>
    <w:rsid w:val="00925E73"/>
    <w:rsid w:val="009277A0"/>
    <w:rsid w:val="00933482"/>
    <w:rsid w:val="0094138A"/>
    <w:rsid w:val="00945FE6"/>
    <w:rsid w:val="00951A53"/>
    <w:rsid w:val="00954979"/>
    <w:rsid w:val="00954B18"/>
    <w:rsid w:val="009568C2"/>
    <w:rsid w:val="00977837"/>
    <w:rsid w:val="00982AC9"/>
    <w:rsid w:val="00984E4F"/>
    <w:rsid w:val="009960CB"/>
    <w:rsid w:val="009C5614"/>
    <w:rsid w:val="009D02D7"/>
    <w:rsid w:val="009D0E9C"/>
    <w:rsid w:val="009D1D49"/>
    <w:rsid w:val="009D49B7"/>
    <w:rsid w:val="009E5954"/>
    <w:rsid w:val="009E6E11"/>
    <w:rsid w:val="009F2745"/>
    <w:rsid w:val="009F3B6F"/>
    <w:rsid w:val="009F472E"/>
    <w:rsid w:val="00A00D0F"/>
    <w:rsid w:val="00A0202A"/>
    <w:rsid w:val="00A21BEA"/>
    <w:rsid w:val="00A353EB"/>
    <w:rsid w:val="00A36BE6"/>
    <w:rsid w:val="00A413C9"/>
    <w:rsid w:val="00A75643"/>
    <w:rsid w:val="00A82581"/>
    <w:rsid w:val="00A865F9"/>
    <w:rsid w:val="00A92994"/>
    <w:rsid w:val="00AB5176"/>
    <w:rsid w:val="00AB6D64"/>
    <w:rsid w:val="00AC62B0"/>
    <w:rsid w:val="00AD3C65"/>
    <w:rsid w:val="00AD442F"/>
    <w:rsid w:val="00AD4F50"/>
    <w:rsid w:val="00B05452"/>
    <w:rsid w:val="00B0657C"/>
    <w:rsid w:val="00B11F07"/>
    <w:rsid w:val="00B223AB"/>
    <w:rsid w:val="00B254E6"/>
    <w:rsid w:val="00B823CD"/>
    <w:rsid w:val="00B87DDC"/>
    <w:rsid w:val="00B91200"/>
    <w:rsid w:val="00B9155D"/>
    <w:rsid w:val="00BA3F6C"/>
    <w:rsid w:val="00BA5C8F"/>
    <w:rsid w:val="00BB3A46"/>
    <w:rsid w:val="00BB55DB"/>
    <w:rsid w:val="00BD7A93"/>
    <w:rsid w:val="00BE1996"/>
    <w:rsid w:val="00BF38ED"/>
    <w:rsid w:val="00C1567E"/>
    <w:rsid w:val="00C42427"/>
    <w:rsid w:val="00C42EF3"/>
    <w:rsid w:val="00C50CF7"/>
    <w:rsid w:val="00C54F8C"/>
    <w:rsid w:val="00C7674F"/>
    <w:rsid w:val="00C92DA5"/>
    <w:rsid w:val="00CA028E"/>
    <w:rsid w:val="00CA27C9"/>
    <w:rsid w:val="00CA45D7"/>
    <w:rsid w:val="00CA77F7"/>
    <w:rsid w:val="00CB75B7"/>
    <w:rsid w:val="00CC29EB"/>
    <w:rsid w:val="00CC313D"/>
    <w:rsid w:val="00CD1FA1"/>
    <w:rsid w:val="00CE2AE5"/>
    <w:rsid w:val="00CF0FC3"/>
    <w:rsid w:val="00CF38BA"/>
    <w:rsid w:val="00D22559"/>
    <w:rsid w:val="00D233AD"/>
    <w:rsid w:val="00D263F8"/>
    <w:rsid w:val="00D303B6"/>
    <w:rsid w:val="00D55DBE"/>
    <w:rsid w:val="00D57D68"/>
    <w:rsid w:val="00D60125"/>
    <w:rsid w:val="00D70944"/>
    <w:rsid w:val="00D7686A"/>
    <w:rsid w:val="00D81125"/>
    <w:rsid w:val="00D91DF0"/>
    <w:rsid w:val="00D95156"/>
    <w:rsid w:val="00DA0FB8"/>
    <w:rsid w:val="00DB0ECD"/>
    <w:rsid w:val="00DB0FC2"/>
    <w:rsid w:val="00DD58C9"/>
    <w:rsid w:val="00DF2D33"/>
    <w:rsid w:val="00DF35DB"/>
    <w:rsid w:val="00DF3CFB"/>
    <w:rsid w:val="00DF65F2"/>
    <w:rsid w:val="00E021EE"/>
    <w:rsid w:val="00E0702F"/>
    <w:rsid w:val="00E236B7"/>
    <w:rsid w:val="00E248F0"/>
    <w:rsid w:val="00E33FF9"/>
    <w:rsid w:val="00E50A31"/>
    <w:rsid w:val="00E55ACB"/>
    <w:rsid w:val="00E70021"/>
    <w:rsid w:val="00E81C5A"/>
    <w:rsid w:val="00E8486B"/>
    <w:rsid w:val="00E87B45"/>
    <w:rsid w:val="00EA37D1"/>
    <w:rsid w:val="00EB1977"/>
    <w:rsid w:val="00EB567C"/>
    <w:rsid w:val="00EC6F7E"/>
    <w:rsid w:val="00ED25FF"/>
    <w:rsid w:val="00EE6778"/>
    <w:rsid w:val="00EE6FF7"/>
    <w:rsid w:val="00EF3036"/>
    <w:rsid w:val="00F03C7F"/>
    <w:rsid w:val="00F15186"/>
    <w:rsid w:val="00F21B63"/>
    <w:rsid w:val="00F27D83"/>
    <w:rsid w:val="00F35783"/>
    <w:rsid w:val="00F405F7"/>
    <w:rsid w:val="00F42834"/>
    <w:rsid w:val="00F43084"/>
    <w:rsid w:val="00F52A1E"/>
    <w:rsid w:val="00F5322F"/>
    <w:rsid w:val="00F72D1A"/>
    <w:rsid w:val="00F80EC0"/>
    <w:rsid w:val="00F8361C"/>
    <w:rsid w:val="00FB1692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BB224"/>
  <w15:chartTrackingRefBased/>
  <w15:docId w15:val="{03D9B7D5-5CB5-43DD-B52A-7433B521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977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E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EC8"/>
    <w:rPr>
      <w:rFonts w:ascii="Palatino Linotype" w:eastAsia="Times New Roman" w:hAnsi="Palatino Linotype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56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.enforcement@warwickdc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aura.slevin@warwickdc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a.slevin@warwickdc.gov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2</cp:revision>
  <cp:lastPrinted>2025-02-27T15:47:00Z</cp:lastPrinted>
  <dcterms:created xsi:type="dcterms:W3CDTF">2025-04-09T19:41:00Z</dcterms:created>
  <dcterms:modified xsi:type="dcterms:W3CDTF">2025-04-09T19:41:00Z</dcterms:modified>
</cp:coreProperties>
</file>